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nil" w:sz="0" w:space="0" w:color="000000"/>
          <w:left w:val="nil" w:sz="0" w:space="0" w:color="000000"/>
          <w:bottom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6"/>
        <w:gridCol w:w="9867"/>
        <w:gridCol w:w="566"/>
      </w:tblGrid>
      <w:tr>
        <w:trPr>
          <w:trHeight w:val="13949" w:hRule="atLeast"/>
        </w:trPr>
        <w:tc>
          <w:tcPr>
            <w:tcW w:type="dxa" w:w="566"/>
            <w:textDirection w:val="btLr"/>
            <w:vAlign w:val="center"/>
          </w:tcPr>
          <w:p>
            <w:pPr>
              <w:jc w:val="center"/>
              <w:rPr>
                <w:sz w:val="9"/>
                <w:szCs w:val="16"/>
              </w:rPr>
            </w:pPr>
            <w:r>
              <w:rPr>
                <w:sz w:val="8"/>
                <w:szCs w:val="16"/>
              </w:rPr>
              <w:t>Заполняются отправителем        1-15        включая        21+22        Позиции, выделенные рамкой, заполняются перевозчиком.</w:t>
            </w:r>
          </w:p>
        </w:tc>
        <w:tc>
          <w:tcPr>
            <w:tcW w:type="dxa" w:w="9867"/>
          </w:tcPr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906"/>
              <w:gridCol w:w="4946"/>
            </w:tblGrid>
            <w:tr>
              <w:trPr>
                <w:trHeight w:val="0" w:hRule="atLeast"/>
              </w:trPr>
              <w:tc>
                <w:tcPr>
                  <w:tcW w:type="dxa" w:w="4906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4906"/>
                  </w:tblGrid>
                  <w:tr>
                    <w:trPr>
                      <w:trHeight w:val="226" w:hRule="atLeast"/>
                    </w:trPr>
                    <w:tc>
                      <w:tcPr>
                        <w:tcW w:type="dxa" w:w="4906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1 </w:t>
                        </w:r>
                        <w:r>
                          <w:rPr>
                            <w:sz w:val="12"/>
                          </w:rPr>
                          <w:t>Yuboruvchi (ismi, manzili, mamlakati)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2 </w:t>
                        </w:r>
                        <w:r>
                          <w:rPr>
                            <w:sz w:val="12"/>
                          </w:rPr>
                          <w:t>Qabul qiluvchi (ismi, manzili, mamlakati)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189" w:hRule="atLeast"/>
                    </w:trPr>
                    <w:tc>
                      <w:tcPr>
                        <w:tcW w:type="dxa" w:w="4906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3 </w:t>
                        </w:r>
                        <w:r>
                          <w:rPr>
                            <w:sz w:val="12"/>
                          </w:rPr>
                          <w:t>Yuklami tushirish joyi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>
                        <w:r>
                          <w:rPr>
                            <w:sz w:val="12"/>
                          </w:rPr>
                          <w:t>Joy /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>
                        <w:r>
                          <w:rPr>
                            <w:sz w:val="12"/>
                          </w:rPr>
                          <w:t>Mamlakat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189" w:hRule="atLeast"/>
                    </w:trPr>
                    <w:tc>
                      <w:tcPr>
                        <w:tcW w:type="dxa" w:w="4906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4 </w:t>
                        </w:r>
                        <w:r>
                          <w:rPr>
                            <w:sz w:val="12"/>
                          </w:rPr>
                          <w:t>Yukni yuklash joyi va sanasi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06"/>
                      </w:tcPr>
                      <w:p>
                        <w:r>
                          <w:rPr>
                            <w:sz w:val="12"/>
                          </w:rPr>
                          <w:t>Joy /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r>
                          <w:rPr>
                            <w:sz w:val="12"/>
                          </w:rPr>
                          <w:t>Mamlakat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r>
                          <w:rPr>
                            <w:sz w:val="12"/>
                          </w:rPr>
                          <w:t>Sana /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5 </w:t>
                        </w:r>
                        <w:r>
                          <w:rPr>
                            <w:sz w:val="12"/>
                          </w:rPr>
                          <w:t>Qo'shilgan hujjatlar</w:t>
                        </w:r>
                      </w:p>
                      <w:p>
                        <w:r>
                          <w:rPr>
                            <w:sz w:val="12"/>
                          </w:rPr>
                          <w:t>Beigefügte Dokumente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</w:tbl>
                <w:p>
                  <w:pPr>
                    <w:spacing w:lineRule="exact" w:line="20"/>
                  </w:pPr>
                </w:p>
                <w:p>
                  <w:pPr>
                    <w:spacing w:lineRule="exact" w:line="20"/>
                  </w:pPr>
                </w:p>
              </w:tc>
              <w:tc>
                <w:tcPr>
                  <w:tcW w:type="dxa" w:w="4946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4946"/>
                  </w:tblGrid>
                  <w:tr>
                    <w:trPr>
                      <w:trHeight w:val="1320" w:hRule="atLeast"/>
                    </w:trPr>
                    <w:tc>
                      <w:tcPr>
                        <w:tcW w:type="dxa" w:w="4946"/>
                      </w:tcPr>
                      <w:p>
                        <w:pPr>
                          <w:ind w:left="227"/>
                        </w:pPr>
                        <w:r>
                          <w:rPr>
                            <w:b/>
                            <w:spacing w:val="30"/>
                            <w:sz w:val="13"/>
                          </w:rPr>
                          <w:t>Xalqaro</w:t>
                        </w:r>
                        <w:r>
                          <w:tab/>
                          <w:tab/>
                          <w:tab/>
                          <w:tab/>
                          <w:drawing>
                            <wp:inline xmlns:a="http://schemas.openxmlformats.org/drawingml/2006/main" xmlns:pic="http://schemas.openxmlformats.org/drawingml/2006/picture">
                              <wp:extent cx="360000" cy="216000"/>
                              <wp:docPr id="1" name="Picture 1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logo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60000" cy="216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b/>
                            <w:spacing w:val="30"/>
                            <w:sz w:val="13"/>
                          </w:rPr>
                          <w:t>tovar va transport</w:t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b/>
                            <w:spacing w:val="30"/>
                            <w:sz w:val="13"/>
                          </w:rPr>
                          <w:t>yuk xati</w:t>
                        </w:r>
                      </w:p>
                      <w:p>
                        <w:pPr>
                          <w:spacing w:before="80"/>
                          <w:ind w:left="227"/>
                        </w:pPr>
                        <w:r>
                          <w:rPr>
                            <w:sz w:val="12"/>
                          </w:rPr>
                          <w:t>Bu transport, qaramay</w:t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sz w:val="12"/>
                          </w:rPr>
                          <w:t>boshqa har qanday shartnomalar uchun</w:t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sz w:val="12"/>
                          </w:rPr>
                          <w:t>ga muvofiq amalga oshiriladi</w:t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sz w:val="12"/>
                          </w:rPr>
                          <w:t>Shartnoma to'g'risidagi konventsiya shartlari bilan</w:t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sz w:val="12"/>
                          </w:rPr>
                          <w:t>xalqaro avtomobil transporti</w:t>
                        </w:r>
                      </w:p>
                      <w:p>
                        <w:pPr>
                          <w:ind w:left="227"/>
                        </w:pPr>
                        <w:r>
                          <w:rPr>
                            <w:sz w:val="12"/>
                          </w:rPr>
                          <w:t>yuk (CMR)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46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16 </w:t>
                        </w:r>
                        <w:r>
                          <w:rPr>
                            <w:sz w:val="12"/>
                          </w:rPr>
                          <w:t>Tashuvchi (nomi, manzili, mamlakati)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226" w:hRule="atLeast"/>
                    </w:trPr>
                    <w:tc>
                      <w:tcPr>
                        <w:tcW w:type="dxa" w:w="4946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17 </w:t>
                        </w:r>
                        <w:r>
                          <w:rPr>
                            <w:sz w:val="12"/>
                          </w:rPr>
                          <w:t>Keyingi tashuvchi (nomi, manzili, mamlakati)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46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18 </w:t>
                        </w:r>
                        <w:r>
                          <w:rPr>
                            <w:sz w:val="12"/>
                          </w:rPr>
                          <w:t>Tashuvchining bandlari va sharhlari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  <w:tr>
                    <w:trPr>
                      <w:trHeight w:val="219" w:hRule="atLeast"/>
                    </w:trPr>
                    <w:tc>
                      <w:tcPr>
                        <w:tcW w:type="dxa" w:w="4946"/>
                      </w:tcPr>
                      <w:p/>
                    </w:tc>
                  </w:tr>
                </w:tbl>
                <w:p>
                  <w:pPr>
                    <w:spacing w:lineRule="exact" w:line="20"/>
                  </w:pPr>
                </w:p>
                <w:p>
                  <w:pPr>
                    <w:spacing w:lineRule="exact" w:line="20"/>
                  </w:pPr>
                </w:p>
              </w:tc>
            </w:tr>
          </w:tbl>
          <w:p>
            <w:pPr>
              <w:spacing w:lineRule="exact" w:line="20"/>
            </w:pPr>
          </w:p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0" w:type="dxa"/>
                <w:left w:w="25" w:type="dxa"/>
                <w:bottom w:w="0" w:type="dxa"/>
                <w:right w:w="25" w:type="dxa"/>
              </w:tblCellMar>
              <w:tblLook w:firstColumn="1" w:firstRow="1" w:lastColumn="0" w:lastRow="0" w:noHBand="0" w:noVBand="1" w:val="04A0"/>
            </w:tblPr>
            <w:tblGrid>
              <w:gridCol w:w="1540"/>
              <w:gridCol w:w="1516"/>
              <w:gridCol w:w="1555"/>
              <w:gridCol w:w="1396"/>
              <w:gridCol w:w="1276"/>
              <w:gridCol w:w="1284"/>
              <w:gridCol w:w="1284"/>
            </w:tblGrid>
            <w:tr>
              <w:trPr>
                <w:trHeight w:val="204" w:hRule="atLeast"/>
              </w:trPr>
              <w:tc>
                <w:tcPr>
                  <w:tcW w:type="dxa" w:w="1540"/>
                </w:tcPr>
                <w:p>
                  <w:r>
                    <w:rPr>
                      <w:b/>
                      <w:sz w:val="17"/>
                    </w:rPr>
                    <w:t xml:space="preserve">6 </w:t>
                  </w:r>
                  <w:r>
                    <w:rPr>
                      <w:sz w:val="12"/>
                    </w:rPr>
                    <w:t>Belgilar va raqamlar</w:t>
                  </w:r>
                  <w:r>
                    <w:drawing>
                      <wp:anchor distT="0" distB="0" distL="0" distR="0" simplePos="0" relativeHeight="0" behindDoc="1" locked="0" layoutInCell="1" allowOverlap="1">
                        <wp:simplePos x="0" y="0"/>
                        <wp:positionH relativeFrom="column">
                          <wp:posOffset>1752559</wp:posOffset>
                        </wp:positionH>
                        <wp:positionV relativeFrom="paragraph">
                          <wp:posOffset>0</wp:posOffset>
                        </wp:positionV>
                        <wp:extent cx="2623773" cy="1072512"/>
                        <wp:effectExtent l="0" t="0" r="0" b="0"/>
                        <wp:wrapNone/>
                        <wp:docPr id="901" name="cmr"/>
                        <wp:cNvGraphicFramePr/>
                        <a:graphic xmlns:a="http://schemas.openxmlformats.org/drawingml/2006/main" xmlns:pic="http://schemas.openxmlformats.org/drawingml/2006/picture">
                          <a:graphicData uri="http://schemas.openxmlformats.org/drawingml/2006/picture">
                            <pic:pic>
                              <pic:nvPicPr>
                                <pic:cNvPr id="0" name="cmr_big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3773" cy="107251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type="dxa" w:w="1516"/>
                </w:tcPr>
                <w:p>
                  <w:r>
                    <w:rPr>
                      <w:b/>
                      <w:sz w:val="17"/>
                    </w:rPr>
                    <w:t xml:space="preserve">7 </w:t>
                  </w:r>
                  <w:r>
                    <w:rPr>
                      <w:sz w:val="12"/>
                    </w:rPr>
                    <w:t>O'rindiqlar soni</w:t>
                  </w:r>
                </w:p>
              </w:tc>
              <w:tc>
                <w:tcPr>
                  <w:tcW w:type="dxa" w:w="1555"/>
                </w:tcPr>
                <w:p>
                  <w:r>
                    <w:rPr>
                      <w:b/>
                      <w:sz w:val="17"/>
                    </w:rPr>
                    <w:t xml:space="preserve">8 </w:t>
                  </w:r>
                  <w:r>
                    <w:rPr>
                      <w:sz w:val="12"/>
                    </w:rPr>
                    <w:t>Qadoqlash turi</w:t>
                  </w:r>
                </w:p>
              </w:tc>
              <w:tc>
                <w:tcPr>
                  <w:tcW w:type="dxa" w:w="1396"/>
                </w:tcPr>
                <w:p>
                  <w:r>
                    <w:rPr>
                      <w:b/>
                      <w:sz w:val="17"/>
                    </w:rPr>
                    <w:t xml:space="preserve">9 </w:t>
                  </w:r>
                  <w:r>
                    <w:rPr>
                      <w:sz w:val="12"/>
                    </w:rPr>
                    <w:t>Yukning nomi</w:t>
                  </w:r>
                </w:p>
              </w:tc>
              <w:tc>
                <w:tcPr>
                  <w:tcW w:type="dxa" w:w="1276"/>
                  <w:vMerge w:val="restart"/>
                </w:tcPr>
                <w:p>
                  <w:r>
                    <w:rPr>
                      <w:b/>
                      <w:sz w:val="17"/>
                    </w:rPr>
                    <w:t xml:space="preserve">10 </w:t>
                  </w:r>
                  <w:r>
                    <w:rPr>
                      <w:sz w:val="12"/>
                    </w:rPr>
                    <w:t>Статист. №</w:t>
                  </w:r>
                </w:p>
              </w:tc>
              <w:tc>
                <w:tcPr>
                  <w:tcW w:type="dxa" w:w="1284"/>
                  <w:vMerge w:val="restart"/>
                </w:tcPr>
                <w:p>
                  <w:r>
                    <w:rPr>
                      <w:b/>
                      <w:sz w:val="17"/>
                    </w:rPr>
                    <w:t xml:space="preserve">11 </w:t>
                  </w:r>
                  <w:r>
                    <w:rPr>
                      <w:sz w:val="12"/>
                    </w:rPr>
                    <w:t>Вес брутто, кг</w:t>
                  </w:r>
                </w:p>
              </w:tc>
              <w:tc>
                <w:tcPr>
                  <w:tcW w:type="dxa" w:w="1284"/>
                  <w:vMerge w:val="restart"/>
                </w:tcPr>
                <w:p>
                  <w:r>
                    <w:rPr>
                      <w:b/>
                      <w:sz w:val="17"/>
                    </w:rPr>
                    <w:t xml:space="preserve">12 </w:t>
                  </w:r>
                  <w:r>
                    <w:rPr>
                      <w:sz w:val="12"/>
                    </w:rPr>
                    <w:t>hajmi, м³</w:t>
                  </w:r>
                </w:p>
              </w:tc>
            </w:tr>
            <w:tr>
              <w:trPr>
                <w:trHeight w:val="211" w:hRule="atLeast"/>
              </w:trPr>
              <w:tc>
                <w:tcPr>
                  <w:tcW w:type="dxa" w:w="1540"/>
                </w:tcPr>
                <w:p/>
              </w:tc>
              <w:tc>
                <w:tcPr>
                  <w:tcW w:type="dxa" w:w="1516"/>
                </w:tcPr>
                <w:p/>
              </w:tc>
              <w:tc>
                <w:tcPr>
                  <w:tcW w:type="dxa" w:w="1555"/>
                </w:tcPr>
                <w:p/>
              </w:tc>
              <w:tc>
                <w:tcPr>
                  <w:tcW w:type="dxa" w:w="1396"/>
                </w:tcPr>
                <w:p/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1540"/>
                </w:tcPr>
                <w:p/>
              </w:tc>
              <w:tc>
                <w:tcPr>
                  <w:tcW w:type="dxa" w:w="1516"/>
                </w:tcPr>
                <w:p/>
              </w:tc>
              <w:tc>
                <w:tcPr>
                  <w:tcW w:type="dxa" w:w="1555"/>
                </w:tcPr>
                <w:p/>
              </w:tc>
              <w:tc>
                <w:tcPr>
                  <w:tcW w:type="dxa" w:w="1396"/>
                </w:tcPr>
                <w:p/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1540"/>
                </w:tcPr>
                <w:p/>
              </w:tc>
              <w:tc>
                <w:tcPr>
                  <w:tcW w:type="dxa" w:w="1516"/>
                </w:tcPr>
                <w:p/>
              </w:tc>
              <w:tc>
                <w:tcPr>
                  <w:tcW w:type="dxa" w:w="1555"/>
                </w:tcPr>
                <w:p/>
              </w:tc>
              <w:tc>
                <w:tcPr>
                  <w:tcW w:type="dxa" w:w="1396"/>
                </w:tcPr>
                <w:p/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1540"/>
                </w:tcPr>
                <w:p/>
              </w:tc>
              <w:tc>
                <w:tcPr>
                  <w:tcW w:type="dxa" w:w="1516"/>
                </w:tcPr>
                <w:p/>
              </w:tc>
              <w:tc>
                <w:tcPr>
                  <w:tcW w:type="dxa" w:w="1555"/>
                </w:tcPr>
                <w:p/>
              </w:tc>
              <w:tc>
                <w:tcPr>
                  <w:tcW w:type="dxa" w:w="1396"/>
                </w:tcPr>
                <w:p/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1540"/>
                </w:tcPr>
                <w:p/>
              </w:tc>
              <w:tc>
                <w:tcPr>
                  <w:tcW w:type="dxa" w:w="1516"/>
                </w:tcPr>
                <w:p/>
              </w:tc>
              <w:tc>
                <w:tcPr>
                  <w:tcW w:type="dxa" w:w="1555"/>
                </w:tcPr>
                <w:p/>
              </w:tc>
              <w:tc>
                <w:tcPr>
                  <w:tcW w:type="dxa" w:w="1396"/>
                </w:tcPr>
                <w:p/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1540"/>
                </w:tcPr>
                <w:p/>
              </w:tc>
              <w:tc>
                <w:tcPr>
                  <w:tcW w:type="dxa" w:w="1516"/>
                </w:tcPr>
                <w:p/>
              </w:tc>
              <w:tc>
                <w:tcPr>
                  <w:tcW w:type="dxa" w:w="1555"/>
                </w:tcPr>
                <w:p/>
              </w:tc>
              <w:tc>
                <w:tcPr>
                  <w:tcW w:type="dxa" w:w="1396"/>
                </w:tcPr>
                <w:p/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  <w:tr>
              <w:trPr>
                <w:trHeight w:val="189" w:hRule="atLeast"/>
              </w:trPr>
              <w:tc>
                <w:tcPr>
                  <w:tcW w:type="dxa" w:w="1540"/>
                </w:tcPr>
                <w:p>
                  <w:r>
                    <w:rPr>
                      <w:sz w:val="12"/>
                    </w:rPr>
                    <w:t>Sinf</w:t>
                  </w:r>
                </w:p>
              </w:tc>
              <w:tc>
                <w:tcPr>
                  <w:tcW w:type="dxa" w:w="1516"/>
                </w:tcPr>
                <w:p>
                  <w:r>
                    <w:rPr>
                      <w:sz w:val="12"/>
                    </w:rPr>
                    <w:t>Raqam</w:t>
                  </w:r>
                </w:p>
              </w:tc>
              <w:tc>
                <w:tcPr>
                  <w:tcW w:type="dxa" w:w="1555"/>
                </w:tcPr>
                <w:p>
                  <w:r>
                    <w:rPr>
                      <w:sz w:val="12"/>
                    </w:rPr>
                    <w:t>Xat</w:t>
                  </w:r>
                </w:p>
              </w:tc>
              <w:tc>
                <w:tcPr>
                  <w:tcW w:type="dxa" w:w="1396"/>
                </w:tcPr>
                <w:p>
                  <w:r>
                    <w:rPr>
                      <w:sz w:val="12"/>
                    </w:rPr>
                    <w:t>ДОПОЛ.</w:t>
                  </w:r>
                </w:p>
              </w:tc>
              <w:tc>
                <w:tcPr>
                  <w:tcW w:type="dxa" w:w="1276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  <w:tc>
                <w:tcPr>
                  <w:tcW w:type="dxa" w:w="1284"/>
                  <w:vMerge/>
                </w:tcPr>
                <w:p/>
              </w:tc>
            </w:tr>
          </w:tbl>
          <w:p>
            <w:pPr>
              <w:spacing w:lineRule="exact" w:line="20"/>
            </w:pPr>
          </w:p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906"/>
              <w:gridCol w:w="4946"/>
            </w:tblGrid>
            <w:tr>
              <w:trPr>
                <w:trHeight w:val="0" w:hRule="atLeast"/>
              </w:trPr>
              <w:tc>
                <w:tcPr>
                  <w:tcW w:type="dxa" w:w="4906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4906"/>
                  </w:tblGrid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13 </w:t>
                        </w:r>
                        <w:r>
                          <w:rPr>
                            <w:sz w:val="12"/>
                          </w:rPr>
                          <w:t>Yuboruvchining ko'rsatmalari (bojxona va boshqa ishlov berish)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/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4906"/>
                      </w:tcPr>
                      <w:p>
                        <w:r>
                          <w:rPr>
                            <w:sz w:val="12"/>
                          </w:rPr>
                          <w:t>Yukning e'lon qilingan qiymati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type="dxa" w:w="4906"/>
                      </w:tcPr>
                      <w:p>
                        <w:r>
                          <w:rPr>
                            <w:sz w:val="12"/>
                          </w:rPr>
                          <w:t>(IV bobning 23-moddasida nazarda tutilgan javobgarlik chegarasi oshib ketgan</w:t>
                        </w:r>
                      </w:p>
                      <w:p>
                        <w:r>
                          <w:rPr>
                            <w:sz w:val="12"/>
                          </w:rPr>
                          <w:t>taqdirda,</w:t>
                        </w:r>
                      </w:p>
                    </w:tc>
                  </w:tr>
                </w:tbl>
                <w:p>
                  <w:pPr>
                    <w:spacing w:lineRule="exact" w:line="20"/>
                  </w:pPr>
                </w:p>
                <w:p>
                  <w:pPr>
                    <w:spacing w:lineRule="exact" w:line="20"/>
                  </w:pPr>
                </w:p>
              </w:tc>
              <w:tc>
                <w:tcPr>
                  <w:tcW w:type="dxa" w:w="4946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1236"/>
                    <w:gridCol w:w="838"/>
                    <w:gridCol w:w="399"/>
                    <w:gridCol w:w="638"/>
                    <w:gridCol w:w="598"/>
                    <w:gridCol w:w="838"/>
                    <w:gridCol w:w="399"/>
                  </w:tblGrid>
                  <w:tr>
                    <w:trPr>
                      <w:trHeight w:val="211" w:hRule="atLeast"/>
                    </w:trPr>
                    <w:tc>
                      <w:tcPr>
                        <w:tcW w:type="dxa" w:w="1236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19 </w:t>
                        </w:r>
                        <w:r>
                          <w:rPr>
                            <w:sz w:val="12"/>
                          </w:rPr>
                          <w:t>To'lanadigan:</w:t>
                        </w:r>
                      </w:p>
                    </w:tc>
                    <w:tc>
                      <w:tcPr>
                        <w:tcW w:type="dxa" w:w="1237"/>
                        <w:gridSpan w:val="2"/>
                      </w:tcPr>
                      <w:p>
                        <w:r>
                          <w:rPr>
                            <w:sz w:val="12"/>
                          </w:rPr>
                          <w:t>Yuboruvchi</w:t>
                        </w:r>
                      </w:p>
                    </w:tc>
                    <w:tc>
                      <w:tcPr>
                        <w:tcW w:type="dxa" w:w="1236"/>
                        <w:gridSpan w:val="2"/>
                      </w:tcPr>
                      <w:p>
                        <w:r>
                          <w:rPr>
                            <w:sz w:val="12"/>
                          </w:rPr>
                          <w:t>Valyuta</w:t>
                        </w:r>
                      </w:p>
                    </w:tc>
                    <w:tc>
                      <w:tcPr>
                        <w:tcW w:type="dxa" w:w="1237"/>
                        <w:gridSpan w:val="2"/>
                      </w:tcPr>
                      <w:p>
                        <w:r>
                          <w:rPr>
                            <w:sz w:val="12"/>
                          </w:rPr>
                          <w:t>Qabul qiluvchiEmpfänger</w:t>
                        </w:r>
                      </w:p>
                    </w:tc>
                  </w:tr>
                  <w:tr>
                    <w:trPr>
                      <w:trHeight w:val="189" w:hRule="atLeast"/>
                    </w:trPr>
                    <w:tc>
                      <w:tcPr>
                        <w:tcW w:type="dxa" w:w="1236"/>
                      </w:tcPr>
                      <w:p>
                        <w:r>
                          <w:rPr>
                            <w:sz w:val="12"/>
                          </w:rPr>
                          <w:t>Taklif</w:t>
                        </w:r>
                      </w:p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  <w:tc>
                      <w:tcPr>
                        <w:tcW w:type="dxa" w:w="638"/>
                      </w:tcPr>
                      <w:p/>
                    </w:tc>
                    <w:tc>
                      <w:tcPr>
                        <w:tcW w:type="dxa" w:w="598"/>
                      </w:tcPr>
                      <w:p/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</w:tr>
                  <w:tr>
                    <w:trPr>
                      <w:trHeight w:val="226" w:hRule="atLeast"/>
                    </w:trPr>
                    <w:tc>
                      <w:tcPr>
                        <w:tcW w:type="dxa" w:w="1236"/>
                      </w:tcPr>
                      <w:p>
                        <w:r>
                          <w:rPr>
                            <w:sz w:val="12"/>
                          </w:rPr>
                          <w:t>chegirmalar</w:t>
                        </w:r>
                      </w:p>
                      <w:p>
                        <w:pPr>
                          <w:jc w:val="right"/>
                        </w:pPr>
                        <w:r>
                          <w:rPr>
                            <w:sz w:val="12"/>
                          </w:rPr>
                          <w:t>–</w:t>
                        </w:r>
                      </w:p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  <w:tc>
                      <w:tcPr>
                        <w:tcW w:type="dxa" w:w="638"/>
                      </w:tcPr>
                      <w:p/>
                    </w:tc>
                    <w:tc>
                      <w:tcPr>
                        <w:tcW w:type="dxa" w:w="598"/>
                      </w:tcPr>
                      <w:p/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</w:tr>
                  <w:tr>
                    <w:trPr>
                      <w:trHeight w:val="189" w:hRule="atLeast"/>
                    </w:trPr>
                    <w:tc>
                      <w:tcPr>
                        <w:tcW w:type="dxa" w:w="1236"/>
                      </w:tcPr>
                      <w:p>
                        <w:r>
                          <w:rPr>
                            <w:sz w:val="12"/>
                          </w:rPr>
                          <w:t>Farq</w:t>
                        </w:r>
                      </w:p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  <w:tc>
                      <w:tcPr>
                        <w:tcW w:type="dxa" w:w="638"/>
                      </w:tcPr>
                      <w:p/>
                    </w:tc>
                    <w:tc>
                      <w:tcPr>
                        <w:tcW w:type="dxa" w:w="598"/>
                      </w:tcPr>
                      <w:p/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</w:tr>
                  <w:tr>
                    <w:trPr>
                      <w:trHeight w:val="226" w:hRule="atLeast"/>
                    </w:trPr>
                    <w:tc>
                      <w:tcPr>
                        <w:tcW w:type="dxa" w:w="1236"/>
                      </w:tcPr>
                      <w:p>
                        <w:r>
                          <w:rPr>
                            <w:sz w:val="12"/>
                          </w:rPr>
                          <w:t>Надбавки</w:t>
                        </w:r>
                      </w:p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  <w:tc>
                      <w:tcPr>
                        <w:tcW w:type="dxa" w:w="638"/>
                      </w:tcPr>
                      <w:p/>
                    </w:tc>
                    <w:tc>
                      <w:tcPr>
                        <w:tcW w:type="dxa" w:w="598"/>
                      </w:tcPr>
                      <w:p/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1236"/>
                      </w:tcPr>
                      <w:p>
                        <w:r>
                          <w:rPr>
                            <w:sz w:val="12"/>
                          </w:rPr>
                          <w:t>Qo'shimcha to'lovlar</w:t>
                        </w:r>
                      </w:p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  <w:tc>
                      <w:tcPr>
                        <w:tcW w:type="dxa" w:w="638"/>
                      </w:tcPr>
                      <w:p/>
                    </w:tc>
                    <w:tc>
                      <w:tcPr>
                        <w:tcW w:type="dxa" w:w="598"/>
                      </w:tcPr>
                      <w:p/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</w:tr>
                  <w:tr>
                    <w:trPr>
                      <w:trHeight w:val="226" w:hRule="atLeast"/>
                    </w:trPr>
                    <w:tc>
                      <w:tcPr>
                        <w:tcW w:type="dxa" w:w="1236"/>
                      </w:tcPr>
                      <w:p>
                        <w:r>
                          <w:rPr>
                            <w:sz w:val="12"/>
                          </w:rPr>
                          <w:t>Boshqa xarajatlar</w:t>
                        </w:r>
                      </w:p>
                      <w:p>
                        <w:pPr>
                          <w:jc w:val="right"/>
                        </w:pPr>
                        <w:r>
                          <w:rPr>
                            <w:sz w:val="12"/>
                          </w:rPr>
                          <w:t>+</w:t>
                        </w:r>
                      </w:p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  <w:tc>
                      <w:tcPr>
                        <w:tcW w:type="dxa" w:w="638"/>
                      </w:tcPr>
                      <w:p/>
                    </w:tc>
                    <w:tc>
                      <w:tcPr>
                        <w:tcW w:type="dxa" w:w="598"/>
                      </w:tcPr>
                      <w:p/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type="dxa" w:w="1236"/>
                      </w:tcPr>
                      <w:p>
                        <w:r>
                          <w:rPr>
                            <w:sz w:val="12"/>
                          </w:rPr>
                          <w:t>Jami to'lanishi kerak</w:t>
                        </w:r>
                      </w:p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  <w:tc>
                      <w:tcPr>
                        <w:tcW w:type="dxa" w:w="638"/>
                      </w:tcPr>
                      <w:p/>
                    </w:tc>
                    <w:tc>
                      <w:tcPr>
                        <w:tcW w:type="dxa" w:w="598"/>
                      </w:tcPr>
                      <w:p/>
                    </w:tc>
                    <w:tc>
                      <w:tcPr>
                        <w:tcW w:type="dxa" w:w="838"/>
                      </w:tcPr>
                      <w:p/>
                    </w:tc>
                    <w:tc>
                      <w:tcPr>
                        <w:tcW w:type="dxa" w:w="399"/>
                      </w:tcPr>
                      <w:p/>
                    </w:tc>
                  </w:tr>
                </w:tbl>
                <w:p>
                  <w:pPr>
                    <w:spacing w:lineRule="exact" w:line="20"/>
                  </w:pPr>
                </w:p>
                <w:p>
                  <w:pPr>
                    <w:spacing w:lineRule="exact" w:line="20"/>
                  </w:pPr>
                </w:p>
              </w:tc>
            </w:tr>
          </w:tbl>
          <w:p>
            <w:pPr>
              <w:spacing w:lineRule="exact" w:line="20"/>
            </w:pPr>
          </w:p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0" w:type="dxa"/>
                <w:left w:w="25" w:type="dxa"/>
                <w:bottom w:w="0" w:type="dxa"/>
                <w:right w:w="25" w:type="dxa"/>
              </w:tblCellMar>
              <w:tblLook w:firstColumn="1" w:firstRow="1" w:lastColumn="0" w:lastRow="0" w:noHBand="0" w:noVBand="1" w:val="04A0"/>
            </w:tblPr>
            <w:tblGrid>
              <w:gridCol w:w="4906"/>
              <w:gridCol w:w="4946"/>
            </w:tblGrid>
            <w:tr>
              <w:trPr>
                <w:trHeight w:val="211" w:hRule="atLeast"/>
              </w:trPr>
              <w:tc>
                <w:tcPr>
                  <w:tcW w:type="dxa" w:w="9852"/>
                  <w:gridSpan w:val="2"/>
                </w:tcPr>
                <w:p>
                  <w:r>
                    <w:rPr>
                      <w:b/>
                      <w:sz w:val="17"/>
                    </w:rPr>
                    <w:t xml:space="preserve">14 </w:t>
                  </w:r>
                  <w:r>
                    <w:rPr>
                      <w:sz w:val="12"/>
                    </w:rPr>
                    <w:t>Qaytish</w:t>
                  </w:r>
                </w:p>
              </w:tc>
            </w:tr>
            <w:tr>
              <w:trPr>
                <w:trHeight w:val="211" w:hRule="atLeast"/>
              </w:trPr>
              <w:tc>
                <w:tcPr>
                  <w:tcW w:type="dxa" w:w="4906"/>
                </w:tcPr>
                <w:p>
                  <w:r>
                    <w:rPr>
                      <w:b/>
                      <w:sz w:val="17"/>
                    </w:rPr>
                    <w:t xml:space="preserve">15 </w:t>
                  </w:r>
                  <w:r>
                    <w:rPr>
                      <w:sz w:val="12"/>
                    </w:rPr>
                    <w:t>To'lov shartlari</w:t>
                  </w:r>
                </w:p>
              </w:tc>
              <w:tc>
                <w:tcPr>
                  <w:tcW w:type="dxa" w:w="4946"/>
                </w:tcPr>
                <w:p>
                  <w:r>
                    <w:rPr>
                      <w:b/>
                      <w:sz w:val="17"/>
                    </w:rPr>
                    <w:t xml:space="preserve">20 </w:t>
                  </w:r>
                  <w:r>
                    <w:rPr>
                      <w:sz w:val="12"/>
                    </w:rPr>
                    <w:t>Maxsus kelishilgan shartlar</w:t>
                  </w:r>
                </w:p>
              </w:tc>
            </w:tr>
            <w:tr>
              <w:trPr>
                <w:trHeight w:val="211" w:hRule="atLeast"/>
              </w:trPr>
              <w:tc>
                <w:tcPr>
                  <w:tcW w:type="dxa" w:w="4906"/>
                </w:tcPr>
                <w:p>
                  <w:r>
                    <w:rPr>
                      <w:sz w:val="12"/>
                    </w:rPr>
                    <w:t>франко</w:t>
                  </w:r>
                </w:p>
              </w:tc>
              <w:tc>
                <w:tcPr>
                  <w:tcW w:type="dxa" w:w="4946"/>
                </w:tcPr>
                <w:p/>
              </w:tc>
            </w:tr>
            <w:tr>
              <w:trPr>
                <w:trHeight w:val="226" w:hRule="atLeast"/>
              </w:trPr>
              <w:tc>
                <w:tcPr>
                  <w:tcW w:type="dxa" w:w="4906"/>
                </w:tcPr>
                <w:p>
                  <w:r>
                    <w:rPr>
                      <w:sz w:val="12"/>
                    </w:rPr>
                    <w:t>нефранко</w:t>
                  </w:r>
                </w:p>
              </w:tc>
              <w:tc>
                <w:tcPr>
                  <w:tcW w:type="dxa" w:w="4946"/>
                </w:tcPr>
                <w:p/>
              </w:tc>
            </w:tr>
          </w:tbl>
          <w:p>
            <w:pPr>
              <w:spacing w:lineRule="exact" w:line="20"/>
            </w:pPr>
          </w:p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461"/>
              <w:gridCol w:w="3390"/>
            </w:tblGrid>
            <w:tr>
              <w:trPr>
                <w:trHeight w:val="0" w:hRule="atLeast"/>
              </w:trPr>
              <w:tc>
                <w:tcPr>
                  <w:tcW w:type="dxa" w:w="6461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230"/>
                    <w:gridCol w:w="3230"/>
                  </w:tblGrid>
                  <w:tr>
                    <w:trPr>
                      <w:trHeight w:val="226" w:hRule="atLeast"/>
                    </w:trPr>
                    <w:tc>
                      <w:tcPr>
                        <w:tcW w:type="dxa" w:w="6460"/>
                        <w:gridSpan w:val="2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21 </w:t>
                        </w:r>
                        <w:r>
                          <w:rPr>
                            <w:sz w:val="12"/>
                          </w:rPr>
                          <w:t>Kompilyatsiya qilingan</w:t>
                          <w:tab/>
                          <w:tab/>
                          <w:tab/>
                          <w:tab/>
                          <w:tab/>
                          <w:t>sana</w:t>
                        </w:r>
                      </w:p>
                    </w:tc>
                  </w:tr>
                  <w:tr>
                    <w:trPr>
                      <w:trHeight w:val="1282" w:hRule="atLeast"/>
                    </w:trPr>
                    <w:tc>
                      <w:tcPr>
                        <w:tcW w:type="dxa" w:w="3230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22 </w:t>
                        </w:r>
                      </w:p>
                      <w:p>
                        <w:r>
                          <w:rPr>
                            <w:sz w:val="12"/>
                          </w:rPr>
                          <w:t>Yuklash uchun yetib kelish  ______ soat. _____ min.</w:t>
                        </w:r>
                      </w:p>
                      <w:p>
                        <w:r>
                          <w:rPr>
                            <w:sz w:val="12"/>
                          </w:rPr>
                          <w:t>Ketish                         ______ soat. _____ min.</w:t>
                        </w:r>
                      </w:p>
                      <w:p/>
                      <w:p/>
                      <w:p>
                        <w:r>
                          <w:rPr>
                            <w:sz w:val="12"/>
                          </w:rPr>
                          <w:t>Подпись и штамп отправителя</w:t>
                        </w:r>
                      </w:p>
                      <w:p>
                        <w:r>
                          <w:rPr>
                            <w:sz w:val="12"/>
                          </w:rPr>
                          <w:t>Unterschrift und Stempel des Absenders</w:t>
                        </w:r>
                      </w:p>
                    </w:tc>
                    <w:tc>
                      <w:tcPr>
                        <w:tcW w:type="dxa" w:w="3230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23 </w:t>
                        </w:r>
                      </w:p>
                      <w:p>
                        <w:r>
                          <w:rPr>
                            <w:sz w:val="12"/>
                          </w:rPr>
                          <w:t>Yo'l varaqasi</w:t>
                        </w:r>
                      </w:p>
                      <w:p>
                        <w:r>
                          <w:rPr>
                            <w:sz w:val="12"/>
                          </w:rPr>
                          <w:t>raqami  ________"____"________20__</w:t>
                        </w:r>
                      </w:p>
                      <w:p>
                        <w:r>
                          <w:rPr>
                            <w:sz w:val="12"/>
                          </w:rPr>
                          <w:t>Фамилии  ______________________</w:t>
                        </w:r>
                      </w:p>
                      <w:p>
                        <w:r>
                          <w:rPr>
                            <w:sz w:val="12"/>
                          </w:rPr>
                          <w:t>haydovchilar ___________________</w:t>
                        </w:r>
                      </w:p>
                      <w:p/>
                      <w:p>
                        <w:r>
                          <w:rPr>
                            <w:sz w:val="12"/>
                          </w:rPr>
                          <w:t>Tashuvchining imzosi va muhri</w:t>
                        </w:r>
                      </w:p>
                      <w:p>
                        <w:r>
                          <w:rPr>
                            <w:sz w:val="12"/>
                          </w:rPr>
                          <w:t>Unterschrift und Stempel des Frachtführers</w:t>
                        </w:r>
                      </w:p>
                    </w:tc>
                  </w:tr>
                </w:tbl>
                <w:p>
                  <w:pPr>
                    <w:spacing w:lineRule="exact" w:line="20"/>
                  </w:pPr>
                </w:p>
                <w:p>
                  <w:pPr>
                    <w:spacing w:lineRule="exact" w:line="20"/>
                  </w:pPr>
                </w:p>
              </w:tc>
              <w:tc>
                <w:tcPr>
                  <w:tcW w:type="dxa" w:w="3390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390"/>
                  </w:tblGrid>
                  <w:tr>
                    <w:trPr>
                      <w:trHeight w:val="1508" w:hRule="atLeast"/>
                    </w:trPr>
                    <w:tc>
                      <w:tcPr>
                        <w:tcW w:type="dxa" w:w="3390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24 </w:t>
                        </w:r>
                        <w:r>
                          <w:rPr>
                            <w:sz w:val="12"/>
                          </w:rPr>
                          <w:t>Yuk qabul qilindi</w:t>
                          <w:tab/>
                          <w:tab/>
                          <w:tab/>
                          <w:t>sana</w:t>
                        </w:r>
                      </w:p>
                      <w:p>
                        <w:pPr>
                          <w:jc w:val="right"/>
                        </w:pPr>
                        <w:r>
                          <w:rPr>
                            <w:sz w:val="12"/>
                          </w:rPr>
                          <w:t>"________" __________19</w:t>
                        </w:r>
                      </w:p>
                      <w:p>
                        <w:r>
                          <w:rPr>
                            <w:sz w:val="12"/>
                          </w:rPr>
                          <w:t>Yuk tushirish uchun kelish  ______ soat  _____ min</w:t>
                        </w:r>
                      </w:p>
                      <w:p>
                        <w:r>
                          <w:rPr>
                            <w:sz w:val="12"/>
                          </w:rPr>
                          <w:t>Ketish                         ______ soat  _____ min</w:t>
                        </w:r>
                      </w:p>
                      <w:p/>
                      <w:p/>
                      <w:p>
                        <w:r>
                          <w:rPr>
                            <w:sz w:val="12"/>
                          </w:rPr>
                          <w:t>Qabul qiluvchining imzosi va muhri</w:t>
                        </w:r>
                      </w:p>
                    </w:tc>
                  </w:tr>
                </w:tbl>
                <w:p>
                  <w:pPr>
                    <w:spacing w:lineRule="exact" w:line="20"/>
                  </w:pPr>
                </w:p>
                <w:p>
                  <w:pPr>
                    <w:spacing w:lineRule="exact" w:line="20"/>
                  </w:pPr>
                </w:p>
              </w:tc>
            </w:tr>
          </w:tbl>
          <w:p>
            <w:pPr>
              <w:spacing w:lineRule="exact" w:line="20"/>
            </w:pPr>
          </w:p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0" w:type="dxa"/>
                <w:left w:w="25" w:type="dxa"/>
                <w:bottom w:w="0" w:type="dxa"/>
                <w:right w:w="25" w:type="dxa"/>
              </w:tblCellMar>
              <w:tblLook w:firstColumn="1" w:firstRow="1" w:lastColumn="0" w:lastRow="0" w:noHBand="0" w:noVBand="1" w:val="04A0"/>
            </w:tblPr>
            <w:tblGrid>
              <w:gridCol w:w="2433"/>
              <w:gridCol w:w="2449"/>
              <w:gridCol w:w="822"/>
              <w:gridCol w:w="838"/>
              <w:gridCol w:w="838"/>
              <w:gridCol w:w="838"/>
              <w:gridCol w:w="838"/>
              <w:gridCol w:w="798"/>
            </w:tblGrid>
            <w:tr>
              <w:trPr>
                <w:trHeight w:val="317" w:hRule="atLeast"/>
              </w:trPr>
              <w:tc>
                <w:tcPr>
                  <w:tcW w:type="dxa" w:w="2433"/>
                </w:tcPr>
                <w:p>
                  <w:r>
                    <w:rPr>
                      <w:b/>
                      <w:sz w:val="17"/>
                    </w:rPr>
                    <w:t xml:space="preserve">25 </w:t>
                  </w:r>
                  <w:r>
                    <w:rPr>
                      <w:sz w:val="12"/>
                    </w:rPr>
                    <w:t>Registr. raqam</w:t>
                  </w:r>
                </w:p>
                <w:p>
                  <w:r>
                    <w:rPr>
                      <w:sz w:val="12"/>
                    </w:rPr>
                    <w:t>Тягач/Kfz</w:t>
                    <w:tab/>
                    <w:tab/>
                    <w:t>Yarim tirkama</w:t>
                  </w:r>
                </w:p>
              </w:tc>
              <w:tc>
                <w:tcPr>
                  <w:tcW w:type="dxa" w:w="2449"/>
                </w:tcPr>
                <w:p>
                  <w:r>
                    <w:rPr>
                      <w:b/>
                      <w:sz w:val="17"/>
                    </w:rPr>
                    <w:t xml:space="preserve">26 </w:t>
                  </w:r>
                  <w:r>
                    <w:rPr>
                      <w:sz w:val="12"/>
                    </w:rPr>
                    <w:t>Тягач/Kfz  Brend /Typ  Yarim tirkama /</w:t>
                  </w:r>
                </w:p>
              </w:tc>
              <w:tc>
                <w:tcPr>
                  <w:tcW w:type="dxa" w:w="822"/>
                </w:tcPr>
                <w:p>
                  <w:r>
                    <w:rPr>
                      <w:b/>
                      <w:sz w:val="17"/>
                    </w:rPr>
                    <w:t xml:space="preserve">27 </w:t>
                  </w:r>
                  <w:r>
                    <w:rPr>
                      <w:sz w:val="12"/>
                    </w:rPr>
                    <w:t>Tarif I</w:t>
                  </w:r>
                </w:p>
                <w:p>
                  <w:r>
                    <w:rPr>
                      <w:sz w:val="12"/>
                    </w:rPr>
                    <w:t>1 km</w:t>
                  </w:r>
                </w:p>
                <w:p>
                  <w:r>
                    <w:rPr>
                      <w:sz w:val="12"/>
                    </w:rPr>
                    <w:t>uchun</w:t>
                  </w:r>
                </w:p>
              </w:tc>
              <w:tc>
                <w:tcPr>
                  <w:tcW w:type="dxa" w:w="838"/>
                </w:tcPr>
                <w:p>
                  <w:r>
                    <w:rPr>
                      <w:sz w:val="12"/>
                    </w:rPr>
                    <w:t>Tarif</w:t>
                  </w:r>
                </w:p>
                <w:p>
                  <w:r>
                    <w:rPr>
                      <w:sz w:val="12"/>
                    </w:rPr>
                    <w:t>masofa</w:t>
                  </w:r>
                </w:p>
              </w:tc>
              <w:tc>
                <w:tcPr>
                  <w:tcW w:type="dxa" w:w="838"/>
                </w:tcPr>
                <w:p>
                  <w:r>
                    <w:rPr>
                      <w:sz w:val="12"/>
                    </w:rPr>
                    <w:t>bajarish uchun %.</w:t>
                  </w:r>
                </w:p>
                <w:p>
                  <w:r>
                    <w:rPr>
                      <w:sz w:val="12"/>
                    </w:rPr>
                    <w:t>tyagach / tirkama</w:t>
                  </w:r>
                </w:p>
              </w:tc>
              <w:tc>
                <w:tcPr>
                  <w:tcW w:type="dxa" w:w="838"/>
                </w:tcPr>
                <w:p>
                  <w:r>
                    <w:rPr>
                      <w:sz w:val="12"/>
                    </w:rPr>
                    <w:t>Kamar</w:t>
                  </w:r>
                </w:p>
                <w:p>
                  <w:r>
                    <w:rPr>
                      <w:sz w:val="12"/>
                    </w:rPr>
                    <w:t>koeffitsienti.</w:t>
                  </w:r>
                </w:p>
              </w:tc>
              <w:tc>
                <w:tcPr>
                  <w:tcW w:type="dxa" w:w="838"/>
                </w:tcPr>
                <w:p>
                  <w:r>
                    <w:rPr>
                      <w:sz w:val="12"/>
                    </w:rPr>
                    <w:t>Boshqalar</w:t>
                  </w:r>
                </w:p>
                <w:p>
                  <w:r>
                    <w:rPr>
                      <w:sz w:val="12"/>
                    </w:rPr>
                    <w:t>qo'shimcha</w:t>
                  </w:r>
                </w:p>
                <w:p>
                  <w:r>
                    <w:rPr>
                      <w:sz w:val="12"/>
                    </w:rPr>
                    <w:t>to'lovlar</w:t>
                  </w:r>
                </w:p>
              </w:tc>
              <w:tc>
                <w:tcPr>
                  <w:tcW w:type="dxa" w:w="798"/>
                </w:tcPr>
                <w:p>
                  <w:r>
                    <w:rPr>
                      <w:sz w:val="12"/>
                    </w:rPr>
                    <w:t>so'm</w:t>
                  </w:r>
                </w:p>
              </w:tc>
            </w:tr>
            <w:tr>
              <w:trPr>
                <w:trHeight w:val="211" w:hRule="atLeast"/>
              </w:trPr>
              <w:tc>
                <w:tcPr>
                  <w:tcW w:type="dxa" w:w="2433"/>
                </w:tcPr>
                <w:p/>
              </w:tc>
              <w:tc>
                <w:tcPr>
                  <w:tcW w:type="dxa" w:w="2449"/>
                </w:tcPr>
                <w:p/>
              </w:tc>
              <w:tc>
                <w:tcPr>
                  <w:tcW w:type="dxa" w:w="4972"/>
                  <w:gridSpan w:val="6"/>
                  <w:vMerge w:val="restart"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2433"/>
                </w:tcPr>
                <w:p/>
              </w:tc>
              <w:tc>
                <w:tcPr>
                  <w:tcW w:type="dxa" w:w="2449"/>
                </w:tcPr>
                <w:p/>
              </w:tc>
              <w:tc>
                <w:tcPr>
                  <w:tcW w:type="dxa" w:w="4972"/>
                  <w:gridSpan w:val="6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2433"/>
                </w:tcPr>
                <w:p/>
              </w:tc>
              <w:tc>
                <w:tcPr>
                  <w:tcW w:type="dxa" w:w="2449"/>
                </w:tcPr>
                <w:p/>
              </w:tc>
              <w:tc>
                <w:tcPr>
                  <w:tcW w:type="dxa" w:w="4972"/>
                  <w:gridSpan w:val="6"/>
                  <w:vMerge/>
                </w:tcPr>
                <w:p/>
              </w:tc>
            </w:tr>
            <w:tr>
              <w:trPr>
                <w:trHeight w:val="211" w:hRule="atLeast"/>
              </w:trPr>
              <w:tc>
                <w:tcPr>
                  <w:tcW w:type="dxa" w:w="2433"/>
                </w:tcPr>
                <w:p/>
              </w:tc>
              <w:tc>
                <w:tcPr>
                  <w:tcW w:type="dxa" w:w="2449"/>
                </w:tcPr>
                <w:p/>
              </w:tc>
              <w:tc>
                <w:tcPr>
                  <w:tcW w:type="dxa" w:w="4972"/>
                  <w:gridSpan w:val="6"/>
                  <w:vMerge/>
                </w:tcPr>
                <w:p/>
              </w:tc>
            </w:tr>
          </w:tbl>
          <w:p>
            <w:pPr>
              <w:spacing w:lineRule="exact" w:line="20"/>
            </w:pPr>
          </w:p>
          <w:tbl>
            <w:tblPr>
              <w:tblW w:type="auto" w:w="0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7418"/>
              <w:gridCol w:w="2433"/>
            </w:tblGrid>
            <w:tr>
              <w:trPr>
                <w:trHeight w:val="0" w:hRule="atLeast"/>
              </w:trPr>
              <w:tc>
                <w:tcPr>
                  <w:tcW w:type="dxa" w:w="7418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478"/>
                    <w:gridCol w:w="1020"/>
                    <w:gridCol w:w="533"/>
                    <w:gridCol w:w="797"/>
                    <w:gridCol w:w="781"/>
                    <w:gridCol w:w="789"/>
                    <w:gridCol w:w="781"/>
                    <w:gridCol w:w="781"/>
                    <w:gridCol w:w="1451"/>
                  </w:tblGrid>
                  <w:tr>
                    <w:trPr>
                      <w:trHeight w:val="415" w:hRule="atLeast"/>
                    </w:trPr>
                    <w:tc>
                      <w:tcPr>
                        <w:tcW w:type="dxa" w:w="478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28 </w:t>
                        </w:r>
                      </w:p>
                    </w:tc>
                    <w:tc>
                      <w:tcPr>
                        <w:tcW w:type="dxa" w:w="1020"/>
                      </w:tcPr>
                      <w:p>
                        <w:r>
                          <w:rPr>
                            <w:sz w:val="12"/>
                          </w:rPr>
                          <w:t>Tarif</w:t>
                        </w:r>
                      </w:p>
                      <w:p>
                        <w:r>
                          <w:rPr>
                            <w:sz w:val="12"/>
                          </w:rPr>
                          <w:t>masofa, km</w:t>
                        </w:r>
                      </w:p>
                    </w:tc>
                    <w:tc>
                      <w:tcPr>
                        <w:tcW w:type="dxa" w:w="533"/>
                      </w:tcPr>
                      <w:p>
                        <w:r>
                          <w:rPr>
                            <w:sz w:val="12"/>
                          </w:rPr>
                          <w:t>Sxema</w:t>
                        </w:r>
                      </w:p>
                    </w:tc>
                    <w:tc>
                      <w:tcPr>
                        <w:tcW w:type="dxa" w:w="797"/>
                      </w:tcPr>
                      <w:p/>
                    </w:tc>
                    <w:tc>
                      <w:tcPr>
                        <w:tcW w:type="dxa" w:w="781"/>
                      </w:tcPr>
                      <w:p>
                        <w:r>
                          <w:rPr>
                            <w:sz w:val="12"/>
                          </w:rPr>
                          <w:t>Baho</w:t>
                        </w:r>
                      </w:p>
                      <w:p>
                        <w:r>
                          <w:rPr>
                            <w:sz w:val="12"/>
                          </w:rPr>
                          <w:t>1 t uchun</w:t>
                        </w:r>
                      </w:p>
                    </w:tc>
                    <w:tc>
                      <w:tcPr>
                        <w:tcW w:type="dxa" w:w="789"/>
                      </w:tcPr>
                      <w:p>
                        <w:r>
                          <w:rPr>
                            <w:sz w:val="12"/>
                          </w:rPr>
                          <w:t>Надбавки</w:t>
                        </w:r>
                      </w:p>
                    </w:tc>
                    <w:tc>
                      <w:tcPr>
                        <w:tcW w:type="dxa" w:w="781"/>
                      </w:tcPr>
                      <w:p>
                        <w:r>
                          <w:rPr>
                            <w:sz w:val="12"/>
                          </w:rPr>
                          <w:t>chegirmalar</w:t>
                        </w:r>
                      </w:p>
                    </w:tc>
                    <w:tc>
                      <w:tcPr>
                        <w:tcW w:type="dxa" w:w="781"/>
                      </w:tcPr>
                      <w:p>
                        <w:r>
                          <w:rPr>
                            <w:sz w:val="12"/>
                          </w:rPr>
                          <w:t>Boshqalar</w:t>
                        </w:r>
                      </w:p>
                      <w:p>
                        <w:r>
                          <w:rPr>
                            <w:sz w:val="12"/>
                          </w:rPr>
                          <w:t>qo'shimcha</w:t>
                        </w:r>
                      </w:p>
                      <w:p>
                        <w:r>
                          <w:rPr>
                            <w:sz w:val="12"/>
                          </w:rPr>
                          <w:t>to'lovlar</w:t>
                        </w:r>
                      </w:p>
                    </w:tc>
                    <w:tc>
                      <w:tcPr>
                        <w:tcW w:type="dxa" w:w="1451"/>
                      </w:tcPr>
                      <w:p>
                        <w:r>
                          <w:rPr>
                            <w:sz w:val="12"/>
                          </w:rPr>
                          <w:t>To'lash uchun</w:t>
                        </w:r>
                      </w:p>
                    </w:tc>
                  </w:tr>
                  <w:tr>
                    <w:trPr>
                      <w:trHeight w:val="656" w:hRule="atLeast"/>
                    </w:trPr>
                    <w:tc>
                      <w:tcPr>
                        <w:tcW w:type="dxa" w:w="478"/>
                      </w:tcPr>
                      <w:p>
                        <w:r>
                          <w:rPr>
                            <w:sz w:val="12"/>
                          </w:rPr>
                          <w:t>Тариф</w:t>
                        </w:r>
                      </w:p>
                      <w:p>
                        <w:r>
                          <w:rPr>
                            <w:sz w:val="12"/>
                          </w:rPr>
                          <w:t>II</w:t>
                        </w:r>
                      </w:p>
                    </w:tc>
                    <w:tc>
                      <w:tcPr>
                        <w:tcW w:type="dxa" w:w="1020"/>
                      </w:tcPr>
                      <w:p/>
                    </w:tc>
                    <w:tc>
                      <w:tcPr>
                        <w:tcW w:type="dxa" w:w="533"/>
                      </w:tcPr>
                      <w:p/>
                    </w:tc>
                    <w:tc>
                      <w:tcPr>
                        <w:tcW w:type="dxa" w:w="797"/>
                      </w:tcPr>
                      <w:p/>
                    </w:tc>
                    <w:tc>
                      <w:tcPr>
                        <w:tcW w:type="dxa" w:w="781"/>
                      </w:tcPr>
                      <w:p/>
                    </w:tc>
                    <w:tc>
                      <w:tcPr>
                        <w:tcW w:type="dxa" w:w="789"/>
                      </w:tcPr>
                      <w:p/>
                    </w:tc>
                    <w:tc>
                      <w:tcPr>
                        <w:tcW w:type="dxa" w:w="781"/>
                      </w:tcPr>
                      <w:p/>
                    </w:tc>
                    <w:tc>
                      <w:tcPr>
                        <w:tcW w:type="dxa" w:w="781"/>
                      </w:tcPr>
                      <w:p/>
                    </w:tc>
                    <w:tc>
                      <w:tcPr>
                        <w:tcW w:type="dxa" w:w="1451"/>
                      </w:tcPr>
                      <w:p/>
                    </w:tc>
                  </w:tr>
                  <w:tr>
                    <w:trPr>
                      <w:trHeight w:val="905" w:hRule="atLeast"/>
                    </w:trPr>
                    <w:tc>
                      <w:tcPr>
                        <w:tcW w:type="dxa" w:w="478"/>
                      </w:tcPr>
                      <w:p>
                        <w:r>
                          <w:rPr>
                            <w:b/>
                            <w:sz w:val="17"/>
                          </w:rPr>
                          <w:t xml:space="preserve">29 </w:t>
                        </w:r>
                      </w:p>
                      <w:p>
                        <w:r>
                          <w:rPr>
                            <w:sz w:val="12"/>
                          </w:rPr>
                          <w:t>Тариф</w:t>
                        </w:r>
                      </w:p>
                      <w:p>
                        <w:r>
                          <w:rPr>
                            <w:sz w:val="12"/>
                          </w:rPr>
                          <w:t>III</w:t>
                        </w:r>
                      </w:p>
                    </w:tc>
                    <w:tc>
                      <w:tcPr>
                        <w:tcW w:type="dxa" w:w="1020"/>
                      </w:tcPr>
                      <w:p/>
                    </w:tc>
                    <w:tc>
                      <w:tcPr>
                        <w:tcW w:type="dxa" w:w="533"/>
                      </w:tcPr>
                      <w:p/>
                    </w:tc>
                    <w:tc>
                      <w:tcPr>
                        <w:tcW w:type="dxa" w:w="797"/>
                      </w:tcPr>
                      <w:p/>
                    </w:tc>
                    <w:tc>
                      <w:tcPr>
                        <w:tcW w:type="dxa" w:w="781"/>
                      </w:tcPr>
                      <w:p/>
                    </w:tc>
                    <w:tc>
                      <w:tcPr>
                        <w:tcW w:type="dxa" w:w="789"/>
                      </w:tcPr>
                      <w:p/>
                    </w:tc>
                    <w:tc>
                      <w:tcPr>
                        <w:tcW w:type="dxa" w:w="781"/>
                      </w:tcPr>
                      <w:p/>
                    </w:tc>
                    <w:tc>
                      <w:tcPr>
                        <w:tcW w:type="dxa" w:w="781"/>
                      </w:tcPr>
                      <w:p/>
                    </w:tc>
                    <w:tc>
                      <w:tcPr>
                        <w:tcW w:type="dxa" w:w="1451"/>
                      </w:tcPr>
                      <w:p/>
                    </w:tc>
                  </w:tr>
                </w:tbl>
                <w:p>
                  <w:pPr>
                    <w:spacing w:lineRule="exact" w:line="20"/>
                  </w:pPr>
                </w:p>
                <w:p>
                  <w:pPr>
                    <w:spacing w:lineRule="exact" w:line="20"/>
                  </w:pPr>
                </w:p>
              </w:tc>
              <w:tc>
                <w:tcPr>
                  <w:tcW w:type="dxa" w:w="2433"/>
                </w:tcPr>
                <w:tbl>
                  <w:tblPr>
                    <w:tblW w:type="auto" w:w="0"/>
                    <w:tblBorders>
                      <w:top w:val="nil" w:sz="0" w:space="0" w:color="000000"/>
                      <w:left w:val="nil" w:sz="0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25" w:type="dxa"/>
                      <w:bottom w:w="0" w:type="dxa"/>
                      <w:right w:w="25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718"/>
                    <w:gridCol w:w="1715"/>
                  </w:tblGrid>
                  <w:tr>
                    <w:trPr>
                      <w:trHeight w:val="452" w:hRule="atLeast"/>
                    </w:trPr>
                    <w:tc>
                      <w:tcPr>
                        <w:tcW w:type="dxa" w:w="2433"/>
                        <w:gridSpan w:val="2"/>
                      </w:tcPr>
                      <w:p>
                        <w:r>
                          <w:rPr>
                            <w:sz w:val="12"/>
                          </w:rPr>
                          <w:t>Chegirmalar</w:t>
                        </w:r>
                      </w:p>
                    </w:tc>
                  </w:tr>
                  <w:tr>
                    <w:trPr>
                      <w:trHeight w:val="452" w:hRule="atLeast"/>
                    </w:trPr>
                    <w:tc>
                      <w:tcPr>
                        <w:tcW w:type="dxa" w:w="2433"/>
                        <w:gridSpan w:val="2"/>
                      </w:tcPr>
                      <w:p>
                        <w:r>
                          <w:rPr>
                            <w:sz w:val="12"/>
                          </w:rPr>
                          <w:t>To'langan</w:t>
                        </w:r>
                      </w:p>
                      <w:p>
                        <w:r>
                          <w:rPr>
                            <w:sz w:val="12"/>
                          </w:rPr>
                          <w:t>mijoz</w:t>
                        </w:r>
                      </w:p>
                      <w:p>
                        <w:r>
                          <w:rPr>
                            <w:sz w:val="12"/>
                          </w:rPr>
                          <w:t>tomonidan</w:t>
                        </w:r>
                      </w:p>
                    </w:tc>
                  </w:tr>
                  <w:tr>
                    <w:trPr>
                      <w:trHeight w:val="226" w:hRule="atLeast"/>
                    </w:trPr>
                    <w:tc>
                      <w:tcPr>
                        <w:tcW w:type="dxa" w:w="2433"/>
                        <w:gridSpan w:val="2"/>
                      </w:tcPr>
                      <w:p>
                        <w:r>
                          <w:rPr>
                            <w:sz w:val="12"/>
                          </w:rPr>
                          <w:t>To'lash uchun</w:t>
                        </w:r>
                      </w:p>
                    </w:tc>
                  </w:tr>
                  <w:tr>
                    <w:trPr>
                      <w:trHeight w:val="211" w:hRule="atLeast"/>
                    </w:trPr>
                    <w:tc>
                      <w:tcPr>
                        <w:tcW w:type="dxa" w:w="718"/>
                      </w:tcPr>
                      <w:p>
                        <w:r>
                          <w:rPr>
                            <w:sz w:val="12"/>
                          </w:rPr>
                          <w:t>Valyuta</w:t>
                        </w:r>
                      </w:p>
                    </w:tc>
                    <w:tc>
                      <w:tcPr>
                        <w:tcW w:type="dxa" w:w="1715"/>
                      </w:tcPr>
                      <w:p>
                        <w:r>
                          <w:rPr>
                            <w:sz w:val="12"/>
                          </w:rPr>
                          <w:t>To'lovchi kodi</w:t>
                        </w:r>
                      </w:p>
                    </w:tc>
                  </w:tr>
                  <w:tr>
                    <w:trPr>
                      <w:trHeight w:val="633" w:hRule="atLeast"/>
                    </w:trPr>
                    <w:tc>
                      <w:tcPr>
                        <w:tcW w:type="dxa" w:w="2433"/>
                        <w:gridSpan w:val="2"/>
                      </w:tcPr>
                      <w:p/>
                    </w:tc>
                  </w:tr>
                </w:tbl>
                <w:p>
                  <w:pPr>
                    <w:spacing w:lineRule="exact" w:line="20"/>
                  </w:pPr>
                </w:p>
                <w:p>
                  <w:pPr>
                    <w:spacing w:lineRule="exact" w:line="20"/>
                  </w:pPr>
                </w:p>
              </w:tc>
            </w:tr>
          </w:tbl>
          <w:p>
            <w:pPr>
              <w:spacing w:lineRule="exact" w:line="20"/>
            </w:pPr>
          </w:p>
          <w:p>
            <w:pPr>
              <w:spacing w:lineRule="exact" w:line="20"/>
            </w:pPr>
          </w:p>
        </w:tc>
        <w:tc>
          <w:tcPr>
            <w:tcW w:type="dxa" w:w="566"/>
            <w:textDirection w:val="tbRl"/>
            <w:vAlign w:val="center"/>
          </w:tcPr>
          <w:p>
            <w:pPr>
              <w:jc w:val="left"/>
            </w:pPr>
            <w:r>
              <w:rPr>
                <w:sz w:val="11"/>
              </w:rPr>
              <w:t>При перевозке опасного груза указывать кроме возможного разрешения класс, цифру а также, в случае необходимости, букву опасного груза.</w:t>
            </w:r>
          </w:p>
          <w:p>
            <w:pPr>
              <w:jc w:val="left"/>
            </w:pPr>
            <w:r>
              <w:rPr>
                <w:sz w:val="11"/>
              </w:rPr>
              <w:t>Bei gefährlichen Gütern ist, außer der eventuellen Bescheinigung auf der letzten Linie der Rubrik anzugeben: die Klasse, die Ziffer sowie gegebenenfalls der Buchstabe.</w:t>
            </w:r>
          </w:p>
        </w:tc>
      </w:tr>
    </w:tbl>
    <w:sectPr w:rsidR="00FC693F" w:rsidRPr="0006063C" w:rsidSect="00034616">
      <w:pgSz w:w="11906" w:h="16838"/>
      <w:pgMar w:top="340" w:right="454" w:bottom="340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/>
      <w:sz w:val="1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